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8D84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5D71D4CC" w14:textId="77777777" w:rsidR="00F52DA7" w:rsidRPr="00081502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081502">
        <w:rPr>
          <w:rFonts w:ascii="Times New Roman" w:hAnsi="Times New Roman"/>
          <w:b/>
          <w:szCs w:val="24"/>
        </w:rPr>
        <w:t xml:space="preserve">Образец на </w:t>
      </w:r>
      <w:r w:rsidR="007D53B6" w:rsidRPr="00081502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081502">
        <w:rPr>
          <w:rFonts w:ascii="Times New Roman" w:hAnsi="Times New Roman"/>
          <w:b/>
          <w:szCs w:val="24"/>
        </w:rPr>
        <w:t xml:space="preserve">12, ал.1, т.1 от ПМС </w:t>
      </w:r>
      <w:r w:rsidR="00E956A3">
        <w:rPr>
          <w:rFonts w:ascii="Times New Roman" w:hAnsi="Times New Roman"/>
          <w:b/>
          <w:szCs w:val="24"/>
        </w:rPr>
        <w:t xml:space="preserve">№ </w:t>
      </w:r>
      <w:r w:rsidR="00992CA7">
        <w:rPr>
          <w:rFonts w:ascii="Times New Roman" w:hAnsi="Times New Roman"/>
          <w:b/>
          <w:szCs w:val="24"/>
        </w:rPr>
        <w:t>4</w:t>
      </w:r>
      <w:r w:rsidR="003F4ACC" w:rsidRPr="00081502">
        <w:rPr>
          <w:rFonts w:ascii="Times New Roman" w:hAnsi="Times New Roman"/>
          <w:b/>
          <w:szCs w:val="24"/>
        </w:rPr>
        <w:t>/</w:t>
      </w:r>
      <w:r w:rsidR="00992CA7" w:rsidRPr="00992CA7">
        <w:rPr>
          <w:rFonts w:ascii="Times New Roman" w:hAnsi="Times New Roman"/>
          <w:b/>
          <w:szCs w:val="24"/>
        </w:rPr>
        <w:t>11.01.2024</w:t>
      </w:r>
      <w:r w:rsidR="003F4ACC" w:rsidRPr="00081502">
        <w:rPr>
          <w:rFonts w:ascii="Times New Roman" w:hAnsi="Times New Roman"/>
          <w:b/>
          <w:szCs w:val="24"/>
        </w:rPr>
        <w:t xml:space="preserve"> г.</w:t>
      </w:r>
    </w:p>
    <w:p w14:paraId="72FD79C3" w14:textId="77777777" w:rsidR="00F52DA7" w:rsidRPr="00081502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6DCD096B" w14:textId="4F8D1886" w:rsidR="007D53B6" w:rsidRPr="00EF11DC" w:rsidRDefault="0046265B" w:rsidP="00EF11DC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81502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081502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081502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6DEF2DC7" w14:textId="77777777" w:rsidR="007D53B6" w:rsidRPr="00081502" w:rsidRDefault="007D53B6" w:rsidP="007D53B6"/>
    <w:p w14:paraId="0BBC23DB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  <w:r w:rsidR="00D63F91"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081502">
        <w:rPr>
          <w:rStyle w:val="FootnoteReference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4BB84613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7765259C" w14:textId="77777777" w:rsidR="007D53B6" w:rsidRPr="00081502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7E60C249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610A6B05" w14:textId="77777777" w:rsidR="007D53B6" w:rsidRPr="00081502" w:rsidRDefault="007D53B6" w:rsidP="00E52B44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>ЕГН _____________</w:t>
      </w:r>
      <w:r w:rsidR="00C53E8D" w:rsidRPr="00081502">
        <w:rPr>
          <w:rFonts w:ascii="Times New Roman" w:hAnsi="Times New Roman"/>
          <w:szCs w:val="24"/>
        </w:rPr>
        <w:t>_________</w:t>
      </w:r>
      <w:r w:rsidR="00E52B44" w:rsidRPr="00081502">
        <w:rPr>
          <w:rFonts w:ascii="Times New Roman" w:hAnsi="Times New Roman"/>
          <w:szCs w:val="24"/>
        </w:rPr>
        <w:t xml:space="preserve">,               </w:t>
      </w:r>
    </w:p>
    <w:p w14:paraId="67B88C6F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2DF07490" w14:textId="77777777" w:rsidR="007D53B6" w:rsidRPr="00081502" w:rsidRDefault="003D5E20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</w:t>
      </w:r>
      <w:r w:rsidR="007D53B6" w:rsidRPr="00081502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7CB483E9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34358C6A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05588146" w14:textId="77777777" w:rsidR="007D53B6" w:rsidRPr="00081502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2F6407D6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2B8D796E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081502">
        <w:rPr>
          <w:rFonts w:ascii="Times New Roman" w:hAnsi="Times New Roman"/>
          <w:szCs w:val="24"/>
        </w:rPr>
        <w:t>идентификационен</w:t>
      </w:r>
      <w:r w:rsidRPr="00081502">
        <w:rPr>
          <w:rFonts w:ascii="Times New Roman" w:hAnsi="Times New Roman"/>
          <w:szCs w:val="24"/>
        </w:rPr>
        <w:t xml:space="preserve">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- кандидат в процедура за</w:t>
      </w:r>
    </w:p>
    <w:p w14:paraId="6D783EE2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391160B5" w14:textId="13EA9618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523FF3" w:rsidRPr="00523FF3">
        <w:t xml:space="preserve"> </w:t>
      </w:r>
      <w:r w:rsidR="00DC23AB" w:rsidRPr="00DC23AB">
        <w:rPr>
          <w:rFonts w:ascii="Times New Roman" w:hAnsi="Times New Roman"/>
          <w:szCs w:val="24"/>
        </w:rPr>
        <w:t>„Въвеждане на решения в областта на ИКТ по обособени позиции: ОП 1:  Въвеждане на система за управление на ресурси (ERP система)</w:t>
      </w:r>
      <w:r w:rsidR="00EF11DC">
        <w:rPr>
          <w:rFonts w:ascii="Times New Roman" w:hAnsi="Times New Roman"/>
          <w:szCs w:val="24"/>
        </w:rPr>
        <w:t xml:space="preserve"> – 1 бр.</w:t>
      </w:r>
      <w:r w:rsidR="00DC23AB" w:rsidRPr="00DC23AB">
        <w:rPr>
          <w:rFonts w:ascii="Times New Roman" w:hAnsi="Times New Roman"/>
          <w:szCs w:val="24"/>
        </w:rPr>
        <w:t>; ОП 2: Въвеждане на модул/система за управление на продажбите на дребно (Point-of-sale)</w:t>
      </w:r>
      <w:r w:rsidR="00EF11DC">
        <w:rPr>
          <w:rFonts w:ascii="Times New Roman" w:hAnsi="Times New Roman"/>
          <w:szCs w:val="24"/>
        </w:rPr>
        <w:t xml:space="preserve"> – 1 бр.</w:t>
      </w:r>
      <w:r w:rsidR="00DC23AB" w:rsidRPr="00DC23AB">
        <w:rPr>
          <w:rFonts w:ascii="Times New Roman" w:hAnsi="Times New Roman"/>
          <w:szCs w:val="24"/>
        </w:rPr>
        <w:t>; ОП 3: Изграждане на система за защита на информацията в локална мрежа</w:t>
      </w:r>
      <w:r w:rsidR="00EF11DC">
        <w:rPr>
          <w:rFonts w:ascii="Times New Roman" w:hAnsi="Times New Roman"/>
          <w:szCs w:val="24"/>
        </w:rPr>
        <w:t xml:space="preserve"> – 1 бр.</w:t>
      </w:r>
      <w:r w:rsidR="00DC23AB" w:rsidRPr="00DC23AB">
        <w:rPr>
          <w:rFonts w:ascii="Times New Roman" w:hAnsi="Times New Roman"/>
          <w:szCs w:val="24"/>
        </w:rPr>
        <w:t>“</w:t>
      </w:r>
      <w:r w:rsidRPr="00081502">
        <w:rPr>
          <w:rFonts w:ascii="Times New Roman" w:hAnsi="Times New Roman"/>
          <w:szCs w:val="24"/>
        </w:rPr>
        <w:t xml:space="preserve">, </w:t>
      </w:r>
    </w:p>
    <w:p w14:paraId="2E228148" w14:textId="0DF1590C" w:rsidR="003D5E20" w:rsidRPr="00EF11DC" w:rsidRDefault="007D53B6" w:rsidP="00EF11DC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7CC682DD" w14:textId="77777777" w:rsidR="007D53B6" w:rsidRPr="00081502" w:rsidRDefault="007D53B6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81502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66976513" w14:textId="77777777" w:rsidR="007D53B6" w:rsidRPr="00081502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590D6F6E" w14:textId="77777777" w:rsidR="00EC322A" w:rsidRPr="00081502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081502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081502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7378AD85" w14:textId="77777777" w:rsidR="00EC322A" w:rsidRPr="00081502" w:rsidRDefault="00EC322A" w:rsidP="00EC322A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Pr="00081502">
        <w:rPr>
          <w:rFonts w:ascii="Times New Roman" w:eastAsia="Calibri" w:hAnsi="Times New Roman"/>
          <w:szCs w:val="24"/>
        </w:rPr>
        <w:t>за:</w:t>
      </w:r>
    </w:p>
    <w:p w14:paraId="77A5A9FE" w14:textId="77777777" w:rsidR="00EC322A" w:rsidRPr="00081502" w:rsidRDefault="00EC322A" w:rsidP="00EC322A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29777E05" w14:textId="77777777" w:rsidR="00EC322A" w:rsidRPr="00081502" w:rsidRDefault="00EC322A" w:rsidP="00EC322A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lastRenderedPageBreak/>
        <w:t>престъпление, аналогично на тези по горната хипотеза, в друга държава членка или трета страна;</w:t>
      </w:r>
    </w:p>
    <w:p w14:paraId="682A4C52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081502">
        <w:rPr>
          <w:rFonts w:ascii="Times New Roman" w:eastAsia="Calibri" w:hAnsi="Times New Roman"/>
          <w:szCs w:val="24"/>
        </w:rPr>
        <w:t>избор на изпълнител</w:t>
      </w:r>
      <w:r w:rsidRPr="00081502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39BEE312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6B19F7FD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установено, че:</w:t>
      </w:r>
    </w:p>
    <w:p w14:paraId="5E4B8591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124FF1CE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1FFC356B" w14:textId="77777777" w:rsidR="00EC322A" w:rsidRPr="00A4676C" w:rsidRDefault="00EC322A" w:rsidP="00A4676C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081502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081502">
        <w:rPr>
          <w:rFonts w:ascii="Times New Roman" w:eastAsia="Calibri" w:hAnsi="Times New Roman"/>
          <w:szCs w:val="24"/>
        </w:rPr>
        <w:t xml:space="preserve"> </w:t>
      </w:r>
      <w:r w:rsidR="00A4676C">
        <w:rPr>
          <w:rFonts w:ascii="Times New Roman" w:eastAsia="Calibri" w:hAnsi="Times New Roman"/>
          <w:szCs w:val="24"/>
        </w:rPr>
        <w:t>н</w:t>
      </w:r>
      <w:r w:rsidRPr="00A4676C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A4676C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A4676C">
        <w:rPr>
          <w:rFonts w:ascii="Times New Roman" w:eastAsia="Calibri" w:hAnsi="Times New Roman"/>
          <w:szCs w:val="24"/>
        </w:rPr>
        <w:t>;</w:t>
      </w:r>
    </w:p>
    <w:p w14:paraId="299A0B96" w14:textId="77777777" w:rsidR="00E44130" w:rsidRPr="00081502" w:rsidRDefault="00E44130" w:rsidP="00C4034C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081502">
        <w:rPr>
          <w:rFonts w:ascii="Times New Roman" w:eastAsia="Calibri" w:hAnsi="Times New Roman"/>
          <w:szCs w:val="24"/>
        </w:rPr>
        <w:t>:</w:t>
      </w:r>
    </w:p>
    <w:p w14:paraId="15BB386F" w14:textId="77777777" w:rsidR="00EF543F" w:rsidRPr="00081502" w:rsidRDefault="00774B3E" w:rsidP="004E1FE4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6.1.</w:t>
      </w:r>
      <w:r w:rsidR="00EC322A" w:rsidRPr="00081502">
        <w:rPr>
          <w:rFonts w:ascii="Times New Roman" w:eastAsia="Calibri" w:hAnsi="Times New Roman"/>
          <w:szCs w:val="24"/>
        </w:rPr>
        <w:t xml:space="preserve">Няма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081502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081502">
        <w:rPr>
          <w:rFonts w:ascii="Times New Roman" w:eastAsia="Calibri" w:hAnsi="Times New Roman"/>
          <w:szCs w:val="24"/>
        </w:rPr>
        <w:t>,</w:t>
      </w:r>
      <w:r w:rsidR="002B1F07" w:rsidRPr="00081502">
        <w:rPr>
          <w:rFonts w:ascii="Times New Roman" w:eastAsia="Calibri" w:hAnsi="Times New Roman"/>
          <w:szCs w:val="24"/>
        </w:rPr>
        <w:t xml:space="preserve"> </w:t>
      </w:r>
      <w:r w:rsidR="00E44130" w:rsidRPr="00081502">
        <w:rPr>
          <w:rFonts w:ascii="Times New Roman" w:eastAsia="Calibri" w:hAnsi="Times New Roman"/>
          <w:szCs w:val="24"/>
        </w:rPr>
        <w:t xml:space="preserve">или </w:t>
      </w:r>
    </w:p>
    <w:p w14:paraId="26FACB78" w14:textId="4270A25D" w:rsidR="007D53B6" w:rsidRPr="00EF11DC" w:rsidRDefault="00774B3E" w:rsidP="00EF11DC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6.2.</w:t>
      </w:r>
      <w:r w:rsidR="00EF543F" w:rsidRPr="00081502">
        <w:rPr>
          <w:rFonts w:ascii="Times New Roman" w:eastAsia="Calibri" w:hAnsi="Times New Roman"/>
          <w:szCs w:val="24"/>
        </w:rPr>
        <w:t xml:space="preserve">Има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081502">
        <w:rPr>
          <w:rFonts w:ascii="Times New Roman" w:eastAsia="Calibri" w:hAnsi="Times New Roman"/>
          <w:szCs w:val="24"/>
        </w:rPr>
        <w:t>задължения</w:t>
      </w:r>
      <w:r w:rsidR="00EC322A" w:rsidRPr="00081502">
        <w:rPr>
          <w:rFonts w:ascii="Times New Roman" w:eastAsia="Calibri" w:hAnsi="Times New Roman"/>
          <w:szCs w:val="24"/>
        </w:rPr>
        <w:t xml:space="preserve"> </w:t>
      </w:r>
      <w:r w:rsidR="00EF543F" w:rsidRPr="00081502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081502">
        <w:rPr>
          <w:rFonts w:ascii="Times New Roman" w:eastAsia="Calibri" w:hAnsi="Times New Roman"/>
          <w:szCs w:val="24"/>
        </w:rPr>
        <w:t>, но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="00EC322A" w:rsidRPr="00081502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081502">
        <w:rPr>
          <w:rFonts w:ascii="Times New Roman" w:eastAsia="Calibri" w:hAnsi="Times New Roman"/>
          <w:szCs w:val="24"/>
        </w:rPr>
        <w:t xml:space="preserve"> и не повече от 50 000 лв. </w:t>
      </w:r>
      <w:r w:rsidR="00EC322A" w:rsidRPr="00081502">
        <w:rPr>
          <w:rFonts w:ascii="Times New Roman" w:eastAsia="Calibri" w:hAnsi="Times New Roman"/>
          <w:szCs w:val="24"/>
        </w:rPr>
        <w:t>;</w:t>
      </w:r>
    </w:p>
    <w:p w14:paraId="7E5C849F" w14:textId="77777777" w:rsidR="007D53B6" w:rsidRPr="00081502" w:rsidRDefault="007D53B6" w:rsidP="00964A25">
      <w:pPr>
        <w:pStyle w:val="BodyTextIndent"/>
        <w:jc w:val="both"/>
      </w:pPr>
      <w:r w:rsidRPr="00081502">
        <w:t>Известно ми е, че за неверни данни нося наказателна отговорност по чл.</w:t>
      </w:r>
      <w:r w:rsidR="00A07006" w:rsidRPr="00081502">
        <w:t xml:space="preserve"> </w:t>
      </w:r>
      <w:r w:rsidRPr="00081502">
        <w:t>313 от Наказателния кодекс.</w:t>
      </w:r>
    </w:p>
    <w:p w14:paraId="3E58B349" w14:textId="77777777" w:rsidR="00B36B89" w:rsidRPr="00081502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6BE2C42B" w14:textId="77777777" w:rsidR="007D53B6" w:rsidRPr="00081502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758C9EDA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(дата)</w:t>
      </w:r>
    </w:p>
    <w:p w14:paraId="2EB70D81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C40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2F6D" w14:textId="77777777" w:rsidR="009D5270" w:rsidRDefault="009D5270">
      <w:r>
        <w:separator/>
      </w:r>
    </w:p>
  </w:endnote>
  <w:endnote w:type="continuationSeparator" w:id="0">
    <w:p w14:paraId="6B8DDAE1" w14:textId="77777777" w:rsidR="009D5270" w:rsidRDefault="009D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0211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510A6F" w14:textId="77777777" w:rsidR="0049736C" w:rsidRDefault="0049736C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8381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24B42F" w14:textId="77777777" w:rsidR="00EF11DC" w:rsidRPr="00EF11DC" w:rsidRDefault="00EF11DC" w:rsidP="00EF11DC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EF11DC">
      <w:rPr>
        <w:rFonts w:ascii="Times New Roman" w:hAnsi="Times New Roman"/>
        <w:i/>
        <w:iCs/>
        <w:sz w:val="18"/>
        <w:szCs w:val="18"/>
        <w:lang w:eastAsia="bg-BG"/>
      </w:rPr>
      <w:t>Проект BG16RFPR001-1.012-0352-C01 „Дигитализация на предприятията“,</w:t>
    </w:r>
  </w:p>
  <w:p w14:paraId="3E216F94" w14:textId="77777777" w:rsidR="00EF11DC" w:rsidRPr="00EF11DC" w:rsidRDefault="00EF11DC" w:rsidP="00EF11DC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EF11DC">
      <w:rPr>
        <w:rFonts w:ascii="Times New Roman" w:hAnsi="Times New Roman"/>
        <w:i/>
        <w:iCs/>
        <w:sz w:val="18"/>
        <w:szCs w:val="18"/>
        <w:lang w:eastAsia="bg-BG"/>
      </w:rPr>
      <w:t>финансиран от Програма „Конкурентоспособност и иновации в предприятията“ 2021-2027, съфинансирана</w:t>
    </w:r>
  </w:p>
  <w:p w14:paraId="5D37C148" w14:textId="0606A0BC" w:rsidR="0049736C" w:rsidRPr="00EF11DC" w:rsidRDefault="00EF11DC" w:rsidP="00EF11DC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sz w:val="18"/>
        <w:szCs w:val="18"/>
        <w:lang w:eastAsia="bg-BG"/>
      </w:rPr>
    </w:pPr>
    <w:r w:rsidRPr="00EF11DC">
      <w:rPr>
        <w:rFonts w:ascii="Times New Roman" w:hAnsi="Times New Roman"/>
        <w:i/>
        <w:iCs/>
        <w:sz w:val="18"/>
        <w:szCs w:val="18"/>
        <w:lang w:eastAsia="bg-BG"/>
      </w:rPr>
      <w:t>от Европейския съюз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A84" w14:textId="77777777" w:rsidR="00EF11DC" w:rsidRPr="00EF11DC" w:rsidRDefault="00EF11DC" w:rsidP="00EF11DC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EF11DC">
      <w:rPr>
        <w:rFonts w:ascii="Times New Roman" w:hAnsi="Times New Roman"/>
        <w:i/>
        <w:iCs/>
        <w:sz w:val="18"/>
        <w:szCs w:val="18"/>
        <w:lang w:eastAsia="bg-BG"/>
      </w:rPr>
      <w:t>Проект BG16RFPR001-1.012-0352-C01 „Дигитализация на предприятията“,</w:t>
    </w:r>
  </w:p>
  <w:p w14:paraId="523F3752" w14:textId="77777777" w:rsidR="00EF11DC" w:rsidRPr="00EF11DC" w:rsidRDefault="00EF11DC" w:rsidP="00EF11DC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EF11DC">
      <w:rPr>
        <w:rFonts w:ascii="Times New Roman" w:hAnsi="Times New Roman"/>
        <w:i/>
        <w:iCs/>
        <w:sz w:val="18"/>
        <w:szCs w:val="18"/>
        <w:lang w:eastAsia="bg-BG"/>
      </w:rPr>
      <w:t>финансиран от Програма „Конкурентоспособност и иновации в предприятията“ 2021-2027, съфинансирана</w:t>
    </w:r>
  </w:p>
  <w:p w14:paraId="095F43B1" w14:textId="7125FB85" w:rsidR="00EF11DC" w:rsidRPr="00EF11DC" w:rsidRDefault="00EF11DC" w:rsidP="00EF11DC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sz w:val="18"/>
        <w:szCs w:val="18"/>
        <w:lang w:eastAsia="bg-BG"/>
      </w:rPr>
    </w:pPr>
    <w:r w:rsidRPr="00EF11DC">
      <w:rPr>
        <w:rFonts w:ascii="Times New Roman" w:hAnsi="Times New Roman"/>
        <w:i/>
        <w:iCs/>
        <w:sz w:val="18"/>
        <w:szCs w:val="18"/>
        <w:lang w:eastAsia="bg-BG"/>
      </w:rPr>
      <w:t>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572D" w14:textId="77777777" w:rsidR="009D5270" w:rsidRDefault="009D5270">
      <w:r>
        <w:separator/>
      </w:r>
    </w:p>
  </w:footnote>
  <w:footnote w:type="continuationSeparator" w:id="0">
    <w:p w14:paraId="1F1C5339" w14:textId="77777777" w:rsidR="009D5270" w:rsidRDefault="009D5270">
      <w:r>
        <w:continuationSeparator/>
      </w:r>
    </w:p>
  </w:footnote>
  <w:footnote w:id="1">
    <w:p w14:paraId="13B8038A" w14:textId="77777777" w:rsidR="00D63F91" w:rsidRPr="000A23E5" w:rsidRDefault="00D63F91" w:rsidP="00D63F91">
      <w:pPr>
        <w:pStyle w:val="FootnoteText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FootnoteReference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156C90E3" w14:textId="77777777" w:rsidR="00EC322A" w:rsidRPr="000A23E5" w:rsidRDefault="00EC322A"/>
  </w:footnote>
  <w:footnote w:id="3">
    <w:p w14:paraId="00FF2072" w14:textId="77777777" w:rsidR="00EC322A" w:rsidRPr="007B11AC" w:rsidRDefault="0019014C" w:rsidP="00BF6BFB">
      <w:pPr>
        <w:pStyle w:val="FootnoteText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FootnoteReference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568C6FEF" w14:textId="77777777" w:rsidR="00E44130" w:rsidRPr="007B11AC" w:rsidRDefault="00E44130" w:rsidP="00E44130">
      <w:pPr>
        <w:pStyle w:val="FootnoteText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FootnoteReference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F7D4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25D9A" w14:textId="77777777" w:rsidR="0049736C" w:rsidRDefault="0049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43A5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2CE829" w14:textId="77777777" w:rsidR="0049736C" w:rsidRDefault="0049736C">
    <w:pPr>
      <w:pStyle w:val="Header"/>
      <w:rPr>
        <w:lang w:val="en-US"/>
      </w:rPr>
    </w:pPr>
  </w:p>
  <w:p w14:paraId="17D330DB" w14:textId="77777777" w:rsidR="0049736C" w:rsidRDefault="0049736C">
    <w:pPr>
      <w:pStyle w:val="Header"/>
      <w:rPr>
        <w:lang w:val="en-US"/>
      </w:rPr>
    </w:pPr>
  </w:p>
  <w:p w14:paraId="1C0611BC" w14:textId="77777777" w:rsidR="0049736C" w:rsidRPr="00D750ED" w:rsidRDefault="004973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16E916B6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14D67FE2" w14:textId="77777777" w:rsidTr="00F9285A">
            <w:tc>
              <w:tcPr>
                <w:tcW w:w="4531" w:type="dxa"/>
                <w:vAlign w:val="center"/>
              </w:tcPr>
              <w:p w14:paraId="4EA643A7" w14:textId="77777777" w:rsidR="00E457C9" w:rsidRDefault="00EF11DC" w:rsidP="00E457C9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pict w14:anchorId="67F304A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6pt;height:37.2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5B7E3C27" w14:textId="77777777" w:rsidR="00E457C9" w:rsidRDefault="00EF11DC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710624A0">
                    <v:shape id="Picture 60" o:spid="_x0000_i1026" type="#_x0000_t75" style="width:181.2pt;height:50.4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03F4C12B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5FA34DB6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0719048F" w14:textId="77777777" w:rsidR="00E9282B" w:rsidRPr="002576B3" w:rsidRDefault="00E9282B" w:rsidP="002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913011891">
    <w:abstractNumId w:val="7"/>
  </w:num>
  <w:num w:numId="2" w16cid:durableId="374893994">
    <w:abstractNumId w:val="3"/>
  </w:num>
  <w:num w:numId="3" w16cid:durableId="1512528132">
    <w:abstractNumId w:val="0"/>
  </w:num>
  <w:num w:numId="4" w16cid:durableId="1750616319">
    <w:abstractNumId w:val="1"/>
  </w:num>
  <w:num w:numId="5" w16cid:durableId="3556037">
    <w:abstractNumId w:val="4"/>
  </w:num>
  <w:num w:numId="6" w16cid:durableId="850921150">
    <w:abstractNumId w:val="6"/>
  </w:num>
  <w:num w:numId="7" w16cid:durableId="1199665290">
    <w:abstractNumId w:val="2"/>
  </w:num>
  <w:num w:numId="8" w16cid:durableId="861283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098E"/>
    <w:rsid w:val="00163D2E"/>
    <w:rsid w:val="001708D4"/>
    <w:rsid w:val="00173639"/>
    <w:rsid w:val="00182440"/>
    <w:rsid w:val="0019014C"/>
    <w:rsid w:val="001A1FA0"/>
    <w:rsid w:val="001B08EF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5131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652F"/>
    <w:rsid w:val="0036724E"/>
    <w:rsid w:val="00370C44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3FF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1024"/>
    <w:rsid w:val="00634BC0"/>
    <w:rsid w:val="006374F6"/>
    <w:rsid w:val="00642B8A"/>
    <w:rsid w:val="00645AB0"/>
    <w:rsid w:val="00646FEF"/>
    <w:rsid w:val="006559C4"/>
    <w:rsid w:val="0067377C"/>
    <w:rsid w:val="0067794B"/>
    <w:rsid w:val="0069517A"/>
    <w:rsid w:val="006B2271"/>
    <w:rsid w:val="006B346D"/>
    <w:rsid w:val="006B3D40"/>
    <w:rsid w:val="006D0E6F"/>
    <w:rsid w:val="006D1001"/>
    <w:rsid w:val="006D5990"/>
    <w:rsid w:val="006E312C"/>
    <w:rsid w:val="006F48D4"/>
    <w:rsid w:val="006F4BFB"/>
    <w:rsid w:val="00704499"/>
    <w:rsid w:val="00704D95"/>
    <w:rsid w:val="00707E54"/>
    <w:rsid w:val="00711B07"/>
    <w:rsid w:val="00717894"/>
    <w:rsid w:val="00727427"/>
    <w:rsid w:val="0074430C"/>
    <w:rsid w:val="007619ED"/>
    <w:rsid w:val="00763E04"/>
    <w:rsid w:val="00771641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5270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B4872"/>
    <w:rsid w:val="00AC3243"/>
    <w:rsid w:val="00AC4C88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C23AB"/>
    <w:rsid w:val="00DE3442"/>
    <w:rsid w:val="00DE38E9"/>
    <w:rsid w:val="00DE52CA"/>
    <w:rsid w:val="00DF25A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11DC"/>
    <w:rsid w:val="00EF2C91"/>
    <w:rsid w:val="00EF543F"/>
    <w:rsid w:val="00F000C8"/>
    <w:rsid w:val="00F046FF"/>
    <w:rsid w:val="00F12AFD"/>
    <w:rsid w:val="00F14429"/>
    <w:rsid w:val="00F1737D"/>
    <w:rsid w:val="00F34E30"/>
    <w:rsid w:val="00F439CD"/>
    <w:rsid w:val="00F52DA7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6A754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 w:eastAsia="en-US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character" w:styleId="Hyperlink">
    <w:name w:val="Hyperlink"/>
    <w:rsid w:val="000177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Надежда Попова</cp:lastModifiedBy>
  <cp:revision>6</cp:revision>
  <cp:lastPrinted>2016-05-04T14:09:00Z</cp:lastPrinted>
  <dcterms:created xsi:type="dcterms:W3CDTF">2024-05-21T13:06:00Z</dcterms:created>
  <dcterms:modified xsi:type="dcterms:W3CDTF">2026-04-09T10:30:00Z</dcterms:modified>
</cp:coreProperties>
</file>